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663" w:rsidRPr="00F46AEE" w:rsidRDefault="00100663" w:rsidP="00100663">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Лекция 3</w:t>
      </w:r>
      <w:r w:rsidRPr="00F46AEE">
        <w:rPr>
          <w:rFonts w:ascii="Times New Roman" w:eastAsia="Times New Roman" w:hAnsi="Times New Roman" w:cs="Times New Roman"/>
          <w:b/>
          <w:bCs/>
          <w:sz w:val="24"/>
          <w:szCs w:val="24"/>
          <w:lang w:val="kk-KZ" w:eastAsia="ru-RU"/>
        </w:rPr>
        <w:t xml:space="preserve">. </w:t>
      </w:r>
      <w:r>
        <w:rPr>
          <w:rFonts w:ascii="Times New Roman" w:eastAsia="Times New Roman" w:hAnsi="Times New Roman" w:cs="Times New Roman"/>
          <w:b/>
          <w:bCs/>
          <w:sz w:val="24"/>
          <w:szCs w:val="24"/>
          <w:lang w:val="kk-KZ" w:eastAsia="ru-RU"/>
        </w:rPr>
        <w:t xml:space="preserve">Фармакокинетика. </w:t>
      </w:r>
      <w:r w:rsidRPr="00F46AEE">
        <w:rPr>
          <w:rFonts w:ascii="Times New Roman" w:eastAsia="Times New Roman" w:hAnsi="Times New Roman" w:cs="Times New Roman"/>
          <w:b/>
          <w:bCs/>
          <w:sz w:val="24"/>
          <w:szCs w:val="24"/>
          <w:lang w:val="kk-KZ" w:eastAsia="ru-RU"/>
        </w:rPr>
        <w:t>Дәрілердің өзгеруі</w:t>
      </w:r>
    </w:p>
    <w:p w:rsidR="00100663" w:rsidRPr="00F46AEE" w:rsidRDefault="00100663" w:rsidP="00100663">
      <w:pPr>
        <w:spacing w:after="0" w:line="240" w:lineRule="auto"/>
        <w:ind w:firstLine="708"/>
        <w:jc w:val="both"/>
        <w:rPr>
          <w:rFonts w:ascii="Times New Roman" w:eastAsia="Times New Roman" w:hAnsi="Times New Roman" w:cs="Times New Roman"/>
          <w:sz w:val="24"/>
          <w:szCs w:val="24"/>
          <w:lang w:val="kk-KZ" w:eastAsia="ru-RU"/>
        </w:rPr>
      </w:pPr>
      <w:r w:rsidRPr="00C729D7">
        <w:rPr>
          <w:rFonts w:ascii="Times New Roman" w:eastAsia="Times New Roman" w:hAnsi="Times New Roman" w:cs="Times New Roman"/>
          <w:sz w:val="24"/>
          <w:szCs w:val="24"/>
          <w:lang w:val="kk-KZ" w:eastAsia="ru-RU"/>
        </w:rPr>
        <w:t xml:space="preserve">Кейбір дәрі-дәрмектер (эмбихин) ағзаның қышқылдық орталығының өзгеруінен шұғыл басқа заттарға айналады. </w:t>
      </w:r>
      <w:r w:rsidRPr="00F46AEE">
        <w:rPr>
          <w:rFonts w:ascii="Times New Roman" w:eastAsia="Times New Roman" w:hAnsi="Times New Roman" w:cs="Times New Roman"/>
          <w:sz w:val="24"/>
          <w:szCs w:val="24"/>
          <w:lang w:val="kk-KZ" w:eastAsia="ru-RU"/>
        </w:rPr>
        <w:t xml:space="preserve">Сонымен, тірі ағзада дәрі-дәрмектер белгілі бір өзгерістерге немесе </w:t>
      </w:r>
      <w:r w:rsidRPr="00F46AEE">
        <w:rPr>
          <w:rFonts w:ascii="Times New Roman" w:eastAsia="Times New Roman" w:hAnsi="Times New Roman" w:cs="Times New Roman"/>
          <w:b/>
          <w:bCs/>
          <w:sz w:val="24"/>
          <w:szCs w:val="24"/>
          <w:lang w:val="kk-KZ" w:eastAsia="ru-RU"/>
        </w:rPr>
        <w:t>биотрансфомацияға</w:t>
      </w:r>
      <w:r>
        <w:rPr>
          <w:rFonts w:ascii="Times New Roman" w:eastAsia="Times New Roman" w:hAnsi="Times New Roman" w:cs="Times New Roman"/>
          <w:b/>
          <w:bCs/>
          <w:sz w:val="24"/>
          <w:szCs w:val="24"/>
          <w:lang w:val="kk-KZ" w:eastAsia="ru-RU"/>
        </w:rPr>
        <w:t xml:space="preserve"> </w:t>
      </w:r>
      <w:bookmarkStart w:id="0" w:name="_GoBack"/>
      <w:bookmarkEnd w:id="0"/>
      <w:r w:rsidRPr="00F46AEE">
        <w:rPr>
          <w:rFonts w:ascii="Times New Roman" w:eastAsia="Times New Roman" w:hAnsi="Times New Roman" w:cs="Times New Roman"/>
          <w:sz w:val="24"/>
          <w:szCs w:val="24"/>
          <w:lang w:val="kk-KZ" w:eastAsia="ru-RU"/>
        </w:rPr>
        <w:t>ұшырайды.</w:t>
      </w:r>
    </w:p>
    <w:p w:rsidR="00100663" w:rsidRPr="00C729D7" w:rsidRDefault="00100663" w:rsidP="00100663">
      <w:pPr>
        <w:spacing w:after="0" w:line="240" w:lineRule="auto"/>
        <w:ind w:firstLine="708"/>
        <w:jc w:val="both"/>
        <w:rPr>
          <w:rFonts w:ascii="Times New Roman" w:eastAsia="Times New Roman" w:hAnsi="Times New Roman" w:cs="Times New Roman"/>
          <w:sz w:val="24"/>
          <w:szCs w:val="24"/>
          <w:lang w:val="kk-KZ" w:eastAsia="ru-RU"/>
        </w:rPr>
      </w:pPr>
      <w:r w:rsidRPr="00C729D7">
        <w:rPr>
          <w:rFonts w:ascii="Times New Roman" w:eastAsia="Times New Roman" w:hAnsi="Times New Roman" w:cs="Times New Roman"/>
          <w:sz w:val="24"/>
          <w:szCs w:val="24"/>
          <w:lang w:val="kk-KZ" w:eastAsia="ru-RU"/>
        </w:rPr>
        <w:t>Биотрансформация дегеніміз (басқа затқа айналу немесе метаболизм) дәрі-дәрмектердің анағұрлым қарапайым, иондалған, полярлы және суда еритін құрылымға ауысатын, ағзадан жеңіл шығарылатын физико-химиялық және биохимиялық өзгеріс жиынтығы.</w:t>
      </w:r>
    </w:p>
    <w:p w:rsidR="00100663" w:rsidRPr="00C729D7" w:rsidRDefault="00100663" w:rsidP="00100663">
      <w:pPr>
        <w:spacing w:after="0" w:line="240" w:lineRule="auto"/>
        <w:ind w:firstLine="708"/>
        <w:jc w:val="both"/>
        <w:rPr>
          <w:rFonts w:ascii="Times New Roman" w:eastAsia="Times New Roman" w:hAnsi="Times New Roman" w:cs="Times New Roman"/>
          <w:sz w:val="24"/>
          <w:szCs w:val="24"/>
          <w:lang w:val="kk-KZ" w:eastAsia="ru-RU"/>
        </w:rPr>
      </w:pPr>
      <w:r w:rsidRPr="00C729D7">
        <w:rPr>
          <w:rFonts w:ascii="Times New Roman" w:eastAsia="Times New Roman" w:hAnsi="Times New Roman" w:cs="Times New Roman"/>
          <w:sz w:val="24"/>
          <w:szCs w:val="24"/>
          <w:lang w:val="kk-KZ" w:eastAsia="ru-RU"/>
        </w:rPr>
        <w:t>Дәрі-дәрмектердің метаболизмі келесі тіндерде және мүшелерде (маңызды мүшелерден бастап, төмендеу кезегімен берілген) жүреді:</w:t>
      </w:r>
    </w:p>
    <w:p w:rsidR="00100663" w:rsidRPr="00A82624" w:rsidRDefault="00100663" w:rsidP="00100663">
      <w:pPr>
        <w:spacing w:after="0" w:line="240" w:lineRule="auto"/>
        <w:jc w:val="both"/>
        <w:rPr>
          <w:rFonts w:ascii="Times New Roman" w:eastAsia="Times New Roman" w:hAnsi="Times New Roman" w:cs="Times New Roman"/>
          <w:sz w:val="24"/>
          <w:szCs w:val="24"/>
          <w:lang w:val="kk-KZ" w:eastAsia="ru-RU"/>
        </w:rPr>
      </w:pPr>
      <w:r w:rsidRPr="00A82624">
        <w:rPr>
          <w:rFonts w:ascii="Times New Roman" w:eastAsia="Times New Roman" w:hAnsi="Times New Roman" w:cs="Times New Roman"/>
          <w:sz w:val="24"/>
          <w:szCs w:val="24"/>
          <w:lang w:val="kk-KZ" w:eastAsia="ru-RU"/>
        </w:rPr>
        <w:t>- бауырдың эпителиалды жасушаларында (90%) – микросомалды аппарат</w:t>
      </w:r>
    </w:p>
    <w:p w:rsidR="00100663" w:rsidRPr="00A82624" w:rsidRDefault="00100663" w:rsidP="00100663">
      <w:pPr>
        <w:spacing w:after="0" w:line="240" w:lineRule="auto"/>
        <w:jc w:val="both"/>
        <w:rPr>
          <w:rFonts w:ascii="Times New Roman" w:eastAsia="Times New Roman" w:hAnsi="Times New Roman" w:cs="Times New Roman"/>
          <w:sz w:val="24"/>
          <w:szCs w:val="24"/>
          <w:lang w:val="kk-KZ" w:eastAsia="ru-RU"/>
        </w:rPr>
      </w:pPr>
      <w:r w:rsidRPr="00A82624">
        <w:rPr>
          <w:rFonts w:ascii="Times New Roman" w:eastAsia="Times New Roman" w:hAnsi="Times New Roman" w:cs="Times New Roman"/>
          <w:sz w:val="24"/>
          <w:szCs w:val="24"/>
          <w:lang w:val="kk-KZ" w:eastAsia="ru-RU"/>
        </w:rPr>
        <w:t>- бүйректе</w:t>
      </w:r>
    </w:p>
    <w:p w:rsidR="00100663" w:rsidRPr="00A82624" w:rsidRDefault="00100663" w:rsidP="00100663">
      <w:pPr>
        <w:spacing w:after="0" w:line="240" w:lineRule="auto"/>
        <w:jc w:val="both"/>
        <w:rPr>
          <w:rFonts w:ascii="Times New Roman" w:eastAsia="Times New Roman" w:hAnsi="Times New Roman" w:cs="Times New Roman"/>
          <w:sz w:val="24"/>
          <w:szCs w:val="24"/>
          <w:lang w:val="kk-KZ" w:eastAsia="ru-RU"/>
        </w:rPr>
      </w:pPr>
      <w:r w:rsidRPr="00A82624">
        <w:rPr>
          <w:rFonts w:ascii="Times New Roman" w:eastAsia="Times New Roman" w:hAnsi="Times New Roman" w:cs="Times New Roman"/>
          <w:sz w:val="24"/>
          <w:szCs w:val="24"/>
          <w:lang w:val="kk-KZ" w:eastAsia="ru-RU"/>
        </w:rPr>
        <w:t>- қан сары суында</w:t>
      </w:r>
    </w:p>
    <w:p w:rsidR="00100663" w:rsidRPr="00A82624" w:rsidRDefault="00100663" w:rsidP="00100663">
      <w:pPr>
        <w:spacing w:after="0" w:line="240" w:lineRule="auto"/>
        <w:jc w:val="both"/>
        <w:rPr>
          <w:rFonts w:ascii="Times New Roman" w:eastAsia="Times New Roman" w:hAnsi="Times New Roman" w:cs="Times New Roman"/>
          <w:sz w:val="24"/>
          <w:szCs w:val="24"/>
          <w:lang w:val="kk-KZ" w:eastAsia="ru-RU"/>
        </w:rPr>
      </w:pPr>
      <w:r w:rsidRPr="00A82624">
        <w:rPr>
          <w:rFonts w:ascii="Times New Roman" w:eastAsia="Times New Roman" w:hAnsi="Times New Roman" w:cs="Times New Roman"/>
          <w:sz w:val="24"/>
          <w:szCs w:val="24"/>
          <w:lang w:val="kk-KZ" w:eastAsia="ru-RU"/>
        </w:rPr>
        <w:t>- асқазан ішек жолдарының тіндерінде (ішек қабырғаларында)</w:t>
      </w:r>
    </w:p>
    <w:p w:rsidR="00100663" w:rsidRPr="00A82624" w:rsidRDefault="00100663" w:rsidP="00100663">
      <w:pPr>
        <w:spacing w:after="0" w:line="240" w:lineRule="auto"/>
        <w:jc w:val="both"/>
        <w:rPr>
          <w:rFonts w:ascii="Times New Roman" w:eastAsia="Times New Roman" w:hAnsi="Times New Roman" w:cs="Times New Roman"/>
          <w:sz w:val="24"/>
          <w:szCs w:val="24"/>
          <w:lang w:val="kk-KZ" w:eastAsia="ru-RU"/>
        </w:rPr>
      </w:pPr>
      <w:r w:rsidRPr="00A82624">
        <w:rPr>
          <w:rFonts w:ascii="Times New Roman" w:eastAsia="Times New Roman" w:hAnsi="Times New Roman" w:cs="Times New Roman"/>
          <w:sz w:val="24"/>
          <w:szCs w:val="24"/>
          <w:lang w:val="kk-KZ" w:eastAsia="ru-RU"/>
        </w:rPr>
        <w:t>- өкпеде</w:t>
      </w:r>
    </w:p>
    <w:p w:rsidR="00100663" w:rsidRPr="00A82624" w:rsidRDefault="00100663" w:rsidP="00100663">
      <w:pPr>
        <w:spacing w:after="0" w:line="240" w:lineRule="auto"/>
        <w:jc w:val="both"/>
        <w:rPr>
          <w:rFonts w:ascii="Times New Roman" w:eastAsia="Times New Roman" w:hAnsi="Times New Roman" w:cs="Times New Roman"/>
          <w:sz w:val="24"/>
          <w:szCs w:val="24"/>
          <w:lang w:val="kk-KZ" w:eastAsia="ru-RU"/>
        </w:rPr>
      </w:pPr>
      <w:r w:rsidRPr="00A82624">
        <w:rPr>
          <w:rFonts w:ascii="Times New Roman" w:eastAsia="Times New Roman" w:hAnsi="Times New Roman" w:cs="Times New Roman"/>
          <w:sz w:val="24"/>
          <w:szCs w:val="24"/>
          <w:lang w:val="kk-KZ" w:eastAsia="ru-RU"/>
        </w:rPr>
        <w:t>- теріде ж.т.б.</w:t>
      </w:r>
    </w:p>
    <w:p w:rsidR="00100663" w:rsidRPr="00C729D7" w:rsidRDefault="00100663" w:rsidP="00100663">
      <w:pPr>
        <w:spacing w:after="0" w:line="240" w:lineRule="auto"/>
        <w:ind w:firstLine="708"/>
        <w:jc w:val="both"/>
        <w:rPr>
          <w:rFonts w:ascii="Times New Roman" w:eastAsia="Times New Roman" w:hAnsi="Times New Roman" w:cs="Times New Roman"/>
          <w:sz w:val="24"/>
          <w:szCs w:val="24"/>
          <w:lang w:val="kk-KZ" w:eastAsia="ru-RU"/>
        </w:rPr>
      </w:pPr>
      <w:r w:rsidRPr="00C729D7">
        <w:rPr>
          <w:rFonts w:ascii="Times New Roman" w:eastAsia="Times New Roman" w:hAnsi="Times New Roman" w:cs="Times New Roman"/>
          <w:sz w:val="24"/>
          <w:szCs w:val="24"/>
          <w:lang w:val="kk-KZ" w:eastAsia="ru-RU"/>
        </w:rPr>
        <w:t>Метаболиттік трансформация ағзаның жасуша аралық кеңістігінде, жасушалық және субжасушалық мембранада, жасуша ішіндегі органелде орналасқан бір қатар ферменттер жүйелерінің қатысуымен жүреді.</w:t>
      </w:r>
    </w:p>
    <w:p w:rsidR="00100663" w:rsidRPr="00C729D7" w:rsidRDefault="00100663" w:rsidP="00100663">
      <w:pPr>
        <w:spacing w:after="0" w:line="240" w:lineRule="auto"/>
        <w:ind w:firstLine="708"/>
        <w:jc w:val="both"/>
        <w:rPr>
          <w:rFonts w:ascii="Times New Roman" w:eastAsia="Times New Roman" w:hAnsi="Times New Roman" w:cs="Times New Roman"/>
          <w:sz w:val="24"/>
          <w:szCs w:val="24"/>
          <w:lang w:val="kk-KZ" w:eastAsia="ru-RU"/>
        </w:rPr>
      </w:pPr>
      <w:r w:rsidRPr="00C729D7">
        <w:rPr>
          <w:rFonts w:ascii="Times New Roman" w:eastAsia="Times New Roman" w:hAnsi="Times New Roman" w:cs="Times New Roman"/>
          <w:sz w:val="24"/>
          <w:szCs w:val="24"/>
          <w:lang w:val="kk-KZ" w:eastAsia="ru-RU"/>
        </w:rPr>
        <w:t xml:space="preserve">Ағзада дәрі-дәрмектердің метаболизм реакцияларын екі типке бөледі: </w:t>
      </w:r>
      <w:r w:rsidRPr="00C729D7">
        <w:rPr>
          <w:rFonts w:ascii="Times New Roman" w:eastAsia="Times New Roman" w:hAnsi="Times New Roman" w:cs="Times New Roman"/>
          <w:b/>
          <w:bCs/>
          <w:sz w:val="24"/>
          <w:szCs w:val="24"/>
          <w:lang w:val="kk-KZ" w:eastAsia="ru-RU"/>
        </w:rPr>
        <w:t>синтетикалық емес және синтетикалық.</w:t>
      </w:r>
    </w:p>
    <w:p w:rsidR="00100663" w:rsidRPr="00F46AEE" w:rsidRDefault="00100663" w:rsidP="00100663">
      <w:pPr>
        <w:spacing w:after="0" w:line="240" w:lineRule="auto"/>
        <w:ind w:firstLine="708"/>
        <w:jc w:val="both"/>
        <w:rPr>
          <w:rFonts w:ascii="Times New Roman" w:eastAsia="Times New Roman" w:hAnsi="Times New Roman" w:cs="Times New Roman"/>
          <w:sz w:val="24"/>
          <w:szCs w:val="24"/>
          <w:lang w:val="kk-KZ" w:eastAsia="ru-RU"/>
        </w:rPr>
      </w:pPr>
      <w:r w:rsidRPr="00F46AEE">
        <w:rPr>
          <w:rFonts w:ascii="Times New Roman" w:eastAsia="Times New Roman" w:hAnsi="Times New Roman" w:cs="Times New Roman"/>
          <w:b/>
          <w:bCs/>
          <w:sz w:val="24"/>
          <w:szCs w:val="24"/>
          <w:lang w:val="kk-KZ" w:eastAsia="ru-RU"/>
        </w:rPr>
        <w:t>Синтетикалық емес реакцияларға тотығу, тотықсыздану</w:t>
      </w:r>
      <w:r w:rsidRPr="00F46AEE">
        <w:rPr>
          <w:rFonts w:ascii="Times New Roman" w:eastAsia="Times New Roman" w:hAnsi="Times New Roman" w:cs="Times New Roman"/>
          <w:sz w:val="24"/>
          <w:szCs w:val="24"/>
          <w:lang w:val="kk-KZ" w:eastAsia="ru-RU"/>
        </w:rPr>
        <w:t xml:space="preserve"> және </w:t>
      </w:r>
      <w:r w:rsidRPr="00F46AEE">
        <w:rPr>
          <w:rFonts w:ascii="Times New Roman" w:eastAsia="Times New Roman" w:hAnsi="Times New Roman" w:cs="Times New Roman"/>
          <w:b/>
          <w:bCs/>
          <w:sz w:val="24"/>
          <w:szCs w:val="24"/>
          <w:lang w:val="kk-KZ" w:eastAsia="ru-RU"/>
        </w:rPr>
        <w:t>гидролиз</w:t>
      </w:r>
      <w:r w:rsidRPr="00F46AEE">
        <w:rPr>
          <w:rFonts w:ascii="Times New Roman" w:eastAsia="Times New Roman" w:hAnsi="Times New Roman" w:cs="Times New Roman"/>
          <w:sz w:val="24"/>
          <w:szCs w:val="24"/>
          <w:lang w:val="kk-KZ" w:eastAsia="ru-RU"/>
        </w:rPr>
        <w:t xml:space="preserve"> жатады. Барлық синтетикалық емес реакция метаболизмін немесе дәрі-дәрмектердің метаболиттік трансформациясы деп аталатын реакцияны, орналасуына байланысты 2 негізгі биотрансформациялаушы жүйеден тұратын 2 топқа бөледі:</w:t>
      </w:r>
    </w:p>
    <w:p w:rsidR="00100663" w:rsidRPr="00F46AEE" w:rsidRDefault="00100663" w:rsidP="00100663">
      <w:pPr>
        <w:spacing w:after="0" w:line="240" w:lineRule="auto"/>
        <w:jc w:val="both"/>
        <w:rPr>
          <w:rFonts w:ascii="Times New Roman" w:eastAsia="Times New Roman" w:hAnsi="Times New Roman" w:cs="Times New Roman"/>
          <w:sz w:val="24"/>
          <w:szCs w:val="24"/>
          <w:lang w:val="kk-KZ" w:eastAsia="ru-RU"/>
        </w:rPr>
      </w:pPr>
      <w:r w:rsidRPr="00F46AEE">
        <w:rPr>
          <w:rFonts w:ascii="Times New Roman" w:eastAsia="Times New Roman" w:hAnsi="Times New Roman" w:cs="Times New Roman"/>
          <w:sz w:val="24"/>
          <w:szCs w:val="24"/>
          <w:lang w:val="kk-KZ" w:eastAsia="ru-RU"/>
        </w:rPr>
        <w:t xml:space="preserve">а) негізгі реакция топтары, бұл реакция, гепатоциттердің эндоплазматикалық ретикулум ферменттерімен катализденеді немесе </w:t>
      </w:r>
      <w:r w:rsidRPr="00F46AEE">
        <w:rPr>
          <w:rFonts w:ascii="Times New Roman" w:eastAsia="Times New Roman" w:hAnsi="Times New Roman" w:cs="Times New Roman"/>
          <w:b/>
          <w:bCs/>
          <w:sz w:val="24"/>
          <w:szCs w:val="24"/>
          <w:lang w:val="kk-KZ" w:eastAsia="ru-RU"/>
        </w:rPr>
        <w:t>микросомалды реакция</w:t>
      </w:r>
      <w:r w:rsidRPr="00F46AEE">
        <w:rPr>
          <w:rFonts w:ascii="Times New Roman" w:eastAsia="Times New Roman" w:hAnsi="Times New Roman" w:cs="Times New Roman"/>
          <w:sz w:val="24"/>
          <w:szCs w:val="24"/>
          <w:lang w:val="kk-KZ" w:eastAsia="ru-RU"/>
        </w:rPr>
        <w:t>;</w:t>
      </w:r>
    </w:p>
    <w:p w:rsidR="00100663" w:rsidRPr="00C729D7" w:rsidRDefault="00100663" w:rsidP="00100663">
      <w:pPr>
        <w:spacing w:after="0" w:line="240" w:lineRule="auto"/>
        <w:jc w:val="both"/>
        <w:rPr>
          <w:rFonts w:ascii="Times New Roman" w:eastAsia="Times New Roman" w:hAnsi="Times New Roman" w:cs="Times New Roman"/>
          <w:sz w:val="24"/>
          <w:szCs w:val="24"/>
          <w:lang w:eastAsia="ru-RU"/>
        </w:rPr>
      </w:pPr>
      <w:r w:rsidRPr="00C729D7">
        <w:rPr>
          <w:rFonts w:ascii="Times New Roman" w:eastAsia="Times New Roman" w:hAnsi="Times New Roman" w:cs="Times New Roman"/>
          <w:sz w:val="24"/>
          <w:szCs w:val="24"/>
          <w:lang w:eastAsia="ru-RU"/>
        </w:rPr>
        <w:t xml:space="preserve">б) </w:t>
      </w:r>
      <w:proofErr w:type="spellStart"/>
      <w:r w:rsidRPr="00C729D7">
        <w:rPr>
          <w:rFonts w:ascii="Times New Roman" w:eastAsia="Times New Roman" w:hAnsi="Times New Roman" w:cs="Times New Roman"/>
          <w:sz w:val="24"/>
          <w:szCs w:val="24"/>
          <w:lang w:eastAsia="ru-RU"/>
        </w:rPr>
        <w:t>басқа</w:t>
      </w:r>
      <w:proofErr w:type="spellEnd"/>
      <w:r w:rsidRPr="00C729D7">
        <w:rPr>
          <w:rFonts w:ascii="Times New Roman" w:eastAsia="Times New Roman" w:hAnsi="Times New Roman" w:cs="Times New Roman"/>
          <w:sz w:val="24"/>
          <w:szCs w:val="24"/>
          <w:lang w:eastAsia="ru-RU"/>
        </w:rPr>
        <w:t xml:space="preserve"> </w:t>
      </w:r>
      <w:proofErr w:type="spellStart"/>
      <w:r w:rsidRPr="00C729D7">
        <w:rPr>
          <w:rFonts w:ascii="Times New Roman" w:eastAsia="Times New Roman" w:hAnsi="Times New Roman" w:cs="Times New Roman"/>
          <w:sz w:val="24"/>
          <w:szCs w:val="24"/>
          <w:lang w:eastAsia="ru-RU"/>
        </w:rPr>
        <w:t>жерде</w:t>
      </w:r>
      <w:proofErr w:type="spellEnd"/>
      <w:r w:rsidRPr="00C729D7">
        <w:rPr>
          <w:rFonts w:ascii="Times New Roman" w:eastAsia="Times New Roman" w:hAnsi="Times New Roman" w:cs="Times New Roman"/>
          <w:sz w:val="24"/>
          <w:szCs w:val="24"/>
          <w:lang w:eastAsia="ru-RU"/>
        </w:rPr>
        <w:t xml:space="preserve"> </w:t>
      </w:r>
      <w:proofErr w:type="spellStart"/>
      <w:r w:rsidRPr="00C729D7">
        <w:rPr>
          <w:rFonts w:ascii="Times New Roman" w:eastAsia="Times New Roman" w:hAnsi="Times New Roman" w:cs="Times New Roman"/>
          <w:sz w:val="24"/>
          <w:szCs w:val="24"/>
          <w:lang w:eastAsia="ru-RU"/>
        </w:rPr>
        <w:t>орналасқан</w:t>
      </w:r>
      <w:proofErr w:type="spellEnd"/>
      <w:r w:rsidRPr="00C729D7">
        <w:rPr>
          <w:rFonts w:ascii="Times New Roman" w:eastAsia="Times New Roman" w:hAnsi="Times New Roman" w:cs="Times New Roman"/>
          <w:sz w:val="24"/>
          <w:szCs w:val="24"/>
          <w:lang w:eastAsia="ru-RU"/>
        </w:rPr>
        <w:t xml:space="preserve"> </w:t>
      </w:r>
      <w:proofErr w:type="spellStart"/>
      <w:r w:rsidRPr="00C729D7">
        <w:rPr>
          <w:rFonts w:ascii="Times New Roman" w:eastAsia="Times New Roman" w:hAnsi="Times New Roman" w:cs="Times New Roman"/>
          <w:sz w:val="24"/>
          <w:szCs w:val="24"/>
          <w:lang w:eastAsia="ru-RU"/>
        </w:rPr>
        <w:t>ферменттермен</w:t>
      </w:r>
      <w:proofErr w:type="spellEnd"/>
      <w:r w:rsidRPr="00C729D7">
        <w:rPr>
          <w:rFonts w:ascii="Times New Roman" w:eastAsia="Times New Roman" w:hAnsi="Times New Roman" w:cs="Times New Roman"/>
          <w:sz w:val="24"/>
          <w:szCs w:val="24"/>
          <w:lang w:eastAsia="ru-RU"/>
        </w:rPr>
        <w:t xml:space="preserve"> </w:t>
      </w:r>
      <w:proofErr w:type="spellStart"/>
      <w:r w:rsidRPr="00C729D7">
        <w:rPr>
          <w:rFonts w:ascii="Times New Roman" w:eastAsia="Times New Roman" w:hAnsi="Times New Roman" w:cs="Times New Roman"/>
          <w:sz w:val="24"/>
          <w:szCs w:val="24"/>
          <w:lang w:eastAsia="ru-RU"/>
        </w:rPr>
        <w:t>катализденетін</w:t>
      </w:r>
      <w:proofErr w:type="spellEnd"/>
      <w:r w:rsidRPr="00C729D7">
        <w:rPr>
          <w:rFonts w:ascii="Times New Roman" w:eastAsia="Times New Roman" w:hAnsi="Times New Roman" w:cs="Times New Roman"/>
          <w:sz w:val="24"/>
          <w:szCs w:val="24"/>
          <w:lang w:eastAsia="ru-RU"/>
        </w:rPr>
        <w:t xml:space="preserve"> </w:t>
      </w:r>
      <w:proofErr w:type="spellStart"/>
      <w:r w:rsidRPr="00C729D7">
        <w:rPr>
          <w:rFonts w:ascii="Times New Roman" w:eastAsia="Times New Roman" w:hAnsi="Times New Roman" w:cs="Times New Roman"/>
          <w:sz w:val="24"/>
          <w:szCs w:val="24"/>
          <w:lang w:eastAsia="ru-RU"/>
        </w:rPr>
        <w:t>реакциялар</w:t>
      </w:r>
      <w:proofErr w:type="spellEnd"/>
      <w:r w:rsidRPr="00C729D7">
        <w:rPr>
          <w:rFonts w:ascii="Times New Roman" w:eastAsia="Times New Roman" w:hAnsi="Times New Roman" w:cs="Times New Roman"/>
          <w:sz w:val="24"/>
          <w:szCs w:val="24"/>
          <w:lang w:eastAsia="ru-RU"/>
        </w:rPr>
        <w:t xml:space="preserve">, </w:t>
      </w:r>
      <w:proofErr w:type="spellStart"/>
      <w:r w:rsidRPr="00C729D7">
        <w:rPr>
          <w:rFonts w:ascii="Times New Roman" w:eastAsia="Times New Roman" w:hAnsi="Times New Roman" w:cs="Times New Roman"/>
          <w:b/>
          <w:bCs/>
          <w:sz w:val="24"/>
          <w:szCs w:val="24"/>
          <w:lang w:eastAsia="ru-RU"/>
        </w:rPr>
        <w:t>микросомалды</w:t>
      </w:r>
      <w:proofErr w:type="spellEnd"/>
      <w:r w:rsidRPr="00C729D7">
        <w:rPr>
          <w:rFonts w:ascii="Times New Roman" w:eastAsia="Times New Roman" w:hAnsi="Times New Roman" w:cs="Times New Roman"/>
          <w:b/>
          <w:bCs/>
          <w:sz w:val="24"/>
          <w:szCs w:val="24"/>
          <w:lang w:eastAsia="ru-RU"/>
        </w:rPr>
        <w:t xml:space="preserve"> </w:t>
      </w:r>
      <w:proofErr w:type="spellStart"/>
      <w:r w:rsidRPr="00C729D7">
        <w:rPr>
          <w:rFonts w:ascii="Times New Roman" w:eastAsia="Times New Roman" w:hAnsi="Times New Roman" w:cs="Times New Roman"/>
          <w:b/>
          <w:bCs/>
          <w:sz w:val="24"/>
          <w:szCs w:val="24"/>
          <w:lang w:eastAsia="ru-RU"/>
        </w:rPr>
        <w:t>емес</w:t>
      </w:r>
      <w:proofErr w:type="spellEnd"/>
      <w:r w:rsidRPr="00C729D7">
        <w:rPr>
          <w:rFonts w:ascii="Times New Roman" w:eastAsia="Times New Roman" w:hAnsi="Times New Roman" w:cs="Times New Roman"/>
          <w:b/>
          <w:bCs/>
          <w:sz w:val="24"/>
          <w:szCs w:val="24"/>
          <w:lang w:eastAsia="ru-RU"/>
        </w:rPr>
        <w:t>.</w:t>
      </w:r>
    </w:p>
    <w:p w:rsidR="00100663" w:rsidRPr="00F46AEE" w:rsidRDefault="00100663" w:rsidP="00100663">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2</w:t>
      </w:r>
      <w:r w:rsidRPr="00F46AEE">
        <w:rPr>
          <w:rFonts w:ascii="Times New Roman" w:eastAsia="Times New Roman" w:hAnsi="Times New Roman" w:cs="Times New Roman"/>
          <w:b/>
          <w:bCs/>
          <w:sz w:val="24"/>
          <w:szCs w:val="24"/>
          <w:lang w:val="kk-KZ" w:eastAsia="ru-RU"/>
        </w:rPr>
        <w:t>. Дәрілердің шығарылуы (экскреция)</w:t>
      </w:r>
    </w:p>
    <w:p w:rsidR="00100663" w:rsidRPr="00A82624" w:rsidRDefault="00100663" w:rsidP="00100663">
      <w:pPr>
        <w:spacing w:after="0" w:line="240" w:lineRule="auto"/>
        <w:jc w:val="both"/>
        <w:rPr>
          <w:rFonts w:ascii="Times New Roman" w:eastAsia="Times New Roman" w:hAnsi="Times New Roman" w:cs="Times New Roman"/>
          <w:sz w:val="24"/>
          <w:szCs w:val="24"/>
          <w:lang w:val="kk-KZ" w:eastAsia="ru-RU"/>
        </w:rPr>
      </w:pPr>
      <w:r w:rsidRPr="00F46AEE">
        <w:rPr>
          <w:rFonts w:ascii="Times New Roman" w:eastAsia="Times New Roman" w:hAnsi="Times New Roman" w:cs="Times New Roman"/>
          <w:sz w:val="24"/>
          <w:szCs w:val="24"/>
          <w:lang w:val="kk-KZ" w:eastAsia="ru-RU"/>
        </w:rPr>
        <w:t xml:space="preserve">Дәрі-дәрмектердің және олардың метаболизм өнімдері ағзадан шығарылуы (экскрециясы) негізінен бүйрек арқылы үш үддітің қатыуымен жүреді: шумақ сүзуі (жоғары молекулалы қоылытардан басқасы); құнарлық градиентіне қарсы арнайы тасымалдау жүйесінің өмегімен жүретін белсенді секреция; түтікшелер реабсорбциясы (қайта сүзілу) құнарлық градиент бойынша белсенді емес диффузия жолымен. Асқазан ішек жолдары арқылы, яғни өт арқылы ішекке түседі. Арнайы тасымалдаушы жүйелердің қатысуымен гепатоциттерден заттар өтке белсенді тасымалдаудың көмегімен өтеді. </w:t>
      </w:r>
    </w:p>
    <w:p w:rsidR="00100663" w:rsidRDefault="00100663" w:rsidP="00100663">
      <w:pPr>
        <w:spacing w:after="0" w:line="240" w:lineRule="auto"/>
        <w:jc w:val="both"/>
        <w:rPr>
          <w:b/>
          <w:sz w:val="20"/>
          <w:szCs w:val="20"/>
          <w:shd w:val="clear" w:color="auto" w:fill="FFFFFF"/>
          <w:lang w:val="kk-KZ"/>
        </w:rPr>
      </w:pPr>
      <w:r>
        <w:rPr>
          <w:b/>
          <w:sz w:val="20"/>
          <w:szCs w:val="20"/>
          <w:shd w:val="clear" w:color="auto" w:fill="FFFFFF"/>
          <w:lang w:val="kk-KZ"/>
        </w:rPr>
        <w:t>Оқу әдебиеттері:</w:t>
      </w:r>
    </w:p>
    <w:p w:rsidR="00100663" w:rsidRPr="004F2259" w:rsidRDefault="00100663" w:rsidP="00100663">
      <w:pPr>
        <w:spacing w:after="0" w:line="240" w:lineRule="auto"/>
        <w:jc w:val="both"/>
        <w:rPr>
          <w:rFonts w:ascii="Kz Times New Roman" w:hAnsi="Kz Times New Roman" w:cs="Kz Times New Roman"/>
          <w:bCs/>
          <w:sz w:val="20"/>
          <w:szCs w:val="20"/>
          <w:lang w:val="kk-KZ"/>
        </w:rPr>
      </w:pPr>
      <w:r w:rsidRPr="004F2259">
        <w:rPr>
          <w:rFonts w:cs="Kz Times New Roman"/>
          <w:sz w:val="20"/>
          <w:szCs w:val="20"/>
          <w:lang w:val="kk-KZ"/>
        </w:rPr>
        <w:t>1.</w:t>
      </w:r>
      <w:r w:rsidRPr="004F2259">
        <w:rPr>
          <w:rFonts w:ascii="Kz Times New Roman" w:hAnsi="Kz Times New Roman" w:cs="Kz Times New Roman"/>
          <w:bCs/>
          <w:sz w:val="20"/>
          <w:szCs w:val="20"/>
          <w:lang w:val="kk-KZ"/>
        </w:rPr>
        <w:t xml:space="preserve"> </w:t>
      </w:r>
      <w:r>
        <w:rPr>
          <w:rFonts w:ascii="Kz Times New Roman" w:hAnsi="Kz Times New Roman" w:cs="Kz Times New Roman"/>
          <w:bCs/>
          <w:sz w:val="20"/>
          <w:szCs w:val="20"/>
          <w:lang w:val="kk-KZ"/>
        </w:rPr>
        <w:t>Харкевич Д.А. Фармакология. М.:</w:t>
      </w:r>
      <w:r w:rsidRPr="004F2259">
        <w:rPr>
          <w:rFonts w:ascii="Kz Times New Roman" w:hAnsi="Kz Times New Roman" w:cs="Kz Times New Roman"/>
          <w:bCs/>
          <w:sz w:val="20"/>
          <w:szCs w:val="20"/>
          <w:lang w:val="kk-KZ"/>
        </w:rPr>
        <w:t xml:space="preserve"> ГЭОТАР-МЕД, 20</w:t>
      </w:r>
      <w:r>
        <w:rPr>
          <w:rFonts w:ascii="Kz Times New Roman" w:hAnsi="Kz Times New Roman" w:cs="Kz Times New Roman"/>
          <w:bCs/>
          <w:sz w:val="20"/>
          <w:szCs w:val="20"/>
          <w:lang w:val="kk-KZ"/>
        </w:rPr>
        <w:t>15</w:t>
      </w:r>
      <w:r w:rsidRPr="004F2259">
        <w:rPr>
          <w:rFonts w:ascii="Kz Times New Roman" w:hAnsi="Kz Times New Roman" w:cs="Kz Times New Roman"/>
          <w:bCs/>
          <w:sz w:val="20"/>
          <w:szCs w:val="20"/>
          <w:lang w:val="kk-KZ"/>
        </w:rPr>
        <w:t>.</w:t>
      </w:r>
    </w:p>
    <w:p w:rsidR="00100663" w:rsidRPr="004F2259" w:rsidRDefault="00100663" w:rsidP="00100663">
      <w:pPr>
        <w:spacing w:after="0" w:line="240" w:lineRule="auto"/>
        <w:jc w:val="both"/>
        <w:rPr>
          <w:rFonts w:ascii="Kz Times New Roman" w:hAnsi="Kz Times New Roman" w:cs="Kz Times New Roman"/>
          <w:bCs/>
          <w:sz w:val="20"/>
          <w:szCs w:val="20"/>
          <w:lang w:val="kk-KZ"/>
        </w:rPr>
      </w:pPr>
      <w:r>
        <w:rPr>
          <w:rFonts w:ascii="Kz Times New Roman" w:hAnsi="Kz Times New Roman" w:cs="Kz Times New Roman"/>
          <w:bCs/>
          <w:sz w:val="20"/>
          <w:szCs w:val="20"/>
          <w:lang w:val="kk-KZ"/>
        </w:rPr>
        <w:t>2.</w:t>
      </w:r>
      <w:r w:rsidRPr="004F2259">
        <w:rPr>
          <w:rFonts w:ascii="Kz Times New Roman" w:hAnsi="Kz Times New Roman" w:cs="Kz Times New Roman"/>
          <w:bCs/>
          <w:sz w:val="20"/>
          <w:szCs w:val="20"/>
          <w:lang w:val="kk-KZ"/>
        </w:rPr>
        <w:t>Катцунг С.И. Клиническая и экспериментальная фармакология.</w:t>
      </w:r>
      <w:r>
        <w:rPr>
          <w:rFonts w:ascii="Kz Times New Roman" w:hAnsi="Kz Times New Roman" w:cs="Kz Times New Roman"/>
          <w:bCs/>
          <w:sz w:val="20"/>
          <w:szCs w:val="20"/>
          <w:lang w:val="kk-KZ"/>
        </w:rPr>
        <w:t xml:space="preserve"> М.:</w:t>
      </w:r>
      <w:r w:rsidRPr="004F2259">
        <w:rPr>
          <w:rFonts w:ascii="Kz Times New Roman" w:hAnsi="Kz Times New Roman" w:cs="Kz Times New Roman"/>
          <w:bCs/>
          <w:sz w:val="20"/>
          <w:szCs w:val="20"/>
          <w:lang w:val="kk-KZ"/>
        </w:rPr>
        <w:t xml:space="preserve"> ГЭОТАР-МЕД</w:t>
      </w:r>
      <w:r>
        <w:rPr>
          <w:rFonts w:ascii="Kz Times New Roman" w:hAnsi="Kz Times New Roman" w:cs="Kz Times New Roman"/>
          <w:bCs/>
          <w:sz w:val="20"/>
          <w:szCs w:val="20"/>
          <w:lang w:val="kk-KZ"/>
        </w:rPr>
        <w:t>,</w:t>
      </w:r>
      <w:r w:rsidRPr="004F2259">
        <w:rPr>
          <w:rFonts w:ascii="Kz Times New Roman" w:hAnsi="Kz Times New Roman" w:cs="Kz Times New Roman"/>
          <w:bCs/>
          <w:sz w:val="20"/>
          <w:szCs w:val="20"/>
          <w:lang w:val="kk-KZ"/>
        </w:rPr>
        <w:t xml:space="preserve"> 20</w:t>
      </w:r>
      <w:r>
        <w:rPr>
          <w:rFonts w:ascii="Kz Times New Roman" w:hAnsi="Kz Times New Roman" w:cs="Kz Times New Roman"/>
          <w:bCs/>
          <w:sz w:val="20"/>
          <w:szCs w:val="20"/>
          <w:lang w:val="kk-KZ"/>
        </w:rPr>
        <w:t>14</w:t>
      </w:r>
      <w:r w:rsidRPr="004F2259">
        <w:rPr>
          <w:rFonts w:ascii="Kz Times New Roman" w:hAnsi="Kz Times New Roman" w:cs="Kz Times New Roman"/>
          <w:bCs/>
          <w:sz w:val="20"/>
          <w:szCs w:val="20"/>
          <w:lang w:val="kk-KZ"/>
        </w:rPr>
        <w:t>.</w:t>
      </w:r>
    </w:p>
    <w:p w:rsidR="00100663" w:rsidRPr="004F2259" w:rsidRDefault="00100663" w:rsidP="00100663">
      <w:pPr>
        <w:spacing w:after="0" w:line="240" w:lineRule="auto"/>
        <w:jc w:val="both"/>
        <w:rPr>
          <w:sz w:val="20"/>
          <w:szCs w:val="20"/>
          <w:lang w:val="kk-KZ"/>
        </w:rPr>
      </w:pPr>
      <w:r>
        <w:rPr>
          <w:sz w:val="20"/>
          <w:szCs w:val="20"/>
          <w:lang w:val="kk-KZ"/>
        </w:rPr>
        <w:t>3.</w:t>
      </w:r>
      <w:r w:rsidRPr="004F2259">
        <w:rPr>
          <w:sz w:val="20"/>
          <w:szCs w:val="20"/>
          <w:lang w:val="kk-KZ"/>
        </w:rPr>
        <w:t>Белозеров Е. С., Мащкевич В. С., Шортанбаев А. А. Клиническая иммунология и аллергология</w:t>
      </w:r>
      <w:r>
        <w:rPr>
          <w:sz w:val="20"/>
          <w:szCs w:val="20"/>
          <w:lang w:val="kk-KZ"/>
        </w:rPr>
        <w:t>. Алматы: КазНМУ, 2005</w:t>
      </w:r>
      <w:r w:rsidRPr="004F2259">
        <w:rPr>
          <w:sz w:val="20"/>
          <w:szCs w:val="20"/>
          <w:lang w:val="kk-KZ"/>
        </w:rPr>
        <w:t>. 267 с.</w:t>
      </w:r>
    </w:p>
    <w:p w:rsidR="00100663" w:rsidRPr="004F2259" w:rsidRDefault="00100663" w:rsidP="00100663">
      <w:pPr>
        <w:spacing w:after="0" w:line="240" w:lineRule="auto"/>
        <w:jc w:val="both"/>
        <w:rPr>
          <w:rFonts w:ascii="Kz Times New Roman" w:hAnsi="Kz Times New Roman" w:cs="Kz Times New Roman"/>
          <w:bCs/>
          <w:sz w:val="20"/>
          <w:szCs w:val="20"/>
          <w:lang w:val="kk-KZ"/>
        </w:rPr>
      </w:pPr>
      <w:r>
        <w:rPr>
          <w:sz w:val="20"/>
          <w:szCs w:val="20"/>
          <w:lang w:val="kk-KZ"/>
        </w:rPr>
        <w:t>4.</w:t>
      </w:r>
      <w:r w:rsidRPr="004F2259">
        <w:rPr>
          <w:sz w:val="20"/>
          <w:szCs w:val="20"/>
          <w:lang w:val="kk-KZ"/>
        </w:rPr>
        <w:t xml:space="preserve">Машковский С.Н. Фармакология. </w:t>
      </w:r>
      <w:r w:rsidRPr="004F2259">
        <w:rPr>
          <w:rFonts w:ascii="Kz Times New Roman" w:hAnsi="Kz Times New Roman" w:cs="Kz Times New Roman"/>
          <w:bCs/>
          <w:sz w:val="20"/>
          <w:szCs w:val="20"/>
          <w:lang w:val="kk-KZ"/>
        </w:rPr>
        <w:t>М.</w:t>
      </w:r>
      <w:r>
        <w:rPr>
          <w:rFonts w:ascii="Kz Times New Roman" w:hAnsi="Kz Times New Roman" w:cs="Kz Times New Roman"/>
          <w:bCs/>
          <w:sz w:val="20"/>
          <w:szCs w:val="20"/>
          <w:lang w:val="kk-KZ"/>
        </w:rPr>
        <w:t>:</w:t>
      </w:r>
      <w:r w:rsidRPr="004F2259">
        <w:rPr>
          <w:rFonts w:ascii="Kz Times New Roman" w:hAnsi="Kz Times New Roman" w:cs="Kz Times New Roman"/>
          <w:bCs/>
          <w:sz w:val="20"/>
          <w:szCs w:val="20"/>
          <w:lang w:val="kk-KZ"/>
        </w:rPr>
        <w:t xml:space="preserve"> ГЭОТАР-МЕД, 2003.</w:t>
      </w:r>
    </w:p>
    <w:p w:rsidR="00100663" w:rsidRDefault="00100663" w:rsidP="00100663">
      <w:pPr>
        <w:pStyle w:val="2"/>
        <w:ind w:firstLine="0"/>
        <w:rPr>
          <w:rFonts w:cs="Kz Times New Roman"/>
          <w:sz w:val="20"/>
          <w:lang w:val="kk-KZ"/>
        </w:rPr>
      </w:pPr>
      <w:r>
        <w:rPr>
          <w:rFonts w:cs="Kz Times New Roman"/>
          <w:sz w:val="20"/>
          <w:lang w:val="kk-KZ"/>
        </w:rPr>
        <w:t>5.</w:t>
      </w:r>
      <w:r w:rsidRPr="008C5CCF">
        <w:rPr>
          <w:rFonts w:cs="Kz Times New Roman"/>
          <w:sz w:val="20"/>
          <w:lang w:val="kk-KZ"/>
        </w:rPr>
        <w:t>Сатпаева Х.Қ., Өтепбергенов А.А., Нілдібаева Ж.Т. Адам физиологиясы</w:t>
      </w:r>
      <w:r>
        <w:rPr>
          <w:rFonts w:cs="Kz Times New Roman"/>
          <w:sz w:val="20"/>
          <w:lang w:val="kk-KZ"/>
        </w:rPr>
        <w:t xml:space="preserve"> (</w:t>
      </w:r>
      <w:r w:rsidRPr="008C5CCF">
        <w:rPr>
          <w:rFonts w:cs="Kz Times New Roman"/>
          <w:sz w:val="20"/>
          <w:lang w:val="kk-KZ"/>
        </w:rPr>
        <w:t>түзетілген және толықтырылған екінші басылым</w:t>
      </w:r>
      <w:r>
        <w:rPr>
          <w:rFonts w:cs="Kz Times New Roman"/>
          <w:sz w:val="20"/>
          <w:lang w:val="kk-KZ"/>
        </w:rPr>
        <w:t>)</w:t>
      </w:r>
      <w:r w:rsidRPr="008C5CCF">
        <w:rPr>
          <w:rFonts w:cs="Kz Times New Roman"/>
          <w:sz w:val="20"/>
          <w:lang w:val="kk-KZ"/>
        </w:rPr>
        <w:t xml:space="preserve"> </w:t>
      </w:r>
      <w:r>
        <w:rPr>
          <w:rFonts w:cs="Kz Times New Roman"/>
          <w:sz w:val="20"/>
          <w:lang w:val="kk-KZ"/>
        </w:rPr>
        <w:t xml:space="preserve">Алматы: ҚазҰУ баспасы, 2012. </w:t>
      </w:r>
    </w:p>
    <w:p w:rsidR="00100663" w:rsidRDefault="00100663" w:rsidP="00100663">
      <w:pPr>
        <w:pStyle w:val="2"/>
        <w:ind w:firstLine="0"/>
        <w:rPr>
          <w:rFonts w:cs="Kz Times New Roman"/>
          <w:sz w:val="20"/>
          <w:lang w:val="kk-KZ"/>
        </w:rPr>
      </w:pPr>
      <w:r>
        <w:rPr>
          <w:rFonts w:cs="Kz Times New Roman"/>
          <w:sz w:val="20"/>
          <w:lang w:val="kk-KZ"/>
        </w:rPr>
        <w:t>6.</w:t>
      </w:r>
      <w:r w:rsidRPr="008C5CCF">
        <w:rPr>
          <w:rFonts w:cs="Kz Times New Roman"/>
          <w:sz w:val="20"/>
          <w:lang w:val="kk-KZ"/>
        </w:rPr>
        <w:t>Несіпбаев Т. Жануарлар физиологиясы Алматы «Қайнар» екі томдық 2003.</w:t>
      </w:r>
    </w:p>
    <w:p w:rsidR="00100663" w:rsidRDefault="00100663" w:rsidP="00100663">
      <w:pPr>
        <w:autoSpaceDE w:val="0"/>
        <w:autoSpaceDN w:val="0"/>
        <w:adjustRightInd w:val="0"/>
        <w:spacing w:after="0" w:line="240" w:lineRule="auto"/>
        <w:rPr>
          <w:rFonts w:eastAsia="Cambria"/>
          <w:color w:val="000000"/>
          <w:sz w:val="20"/>
          <w:szCs w:val="20"/>
          <w:u w:val="single"/>
          <w:lang w:val="kk-KZ"/>
        </w:rPr>
      </w:pPr>
      <w:r>
        <w:rPr>
          <w:rFonts w:eastAsia="Cambria"/>
          <w:color w:val="000000"/>
          <w:sz w:val="20"/>
          <w:szCs w:val="20"/>
          <w:u w:val="single"/>
          <w:lang w:val="kk-KZ"/>
        </w:rPr>
        <w:t>Ғаламтор ресурстары:</w:t>
      </w:r>
    </w:p>
    <w:p w:rsidR="00100663" w:rsidRPr="004C5CC4" w:rsidRDefault="00100663" w:rsidP="00100663">
      <w:pPr>
        <w:pBdr>
          <w:top w:val="nil"/>
          <w:left w:val="nil"/>
          <w:bottom w:val="nil"/>
          <w:right w:val="nil"/>
          <w:between w:val="nil"/>
        </w:pBdr>
        <w:spacing w:after="0" w:line="240" w:lineRule="auto"/>
        <w:rPr>
          <w:rStyle w:val="a3"/>
          <w:sz w:val="20"/>
          <w:szCs w:val="20"/>
          <w:shd w:val="clear" w:color="auto" w:fill="FFFFFF"/>
          <w:lang w:val="kk-KZ"/>
        </w:rPr>
      </w:pPr>
      <w:r w:rsidRPr="004C5CC4">
        <w:rPr>
          <w:sz w:val="20"/>
          <w:szCs w:val="20"/>
          <w:lang w:val="kk-KZ"/>
        </w:rPr>
        <w:t xml:space="preserve">1. </w:t>
      </w:r>
      <w:hyperlink r:id="rId4" w:history="1">
        <w:r w:rsidRPr="004C5CC4">
          <w:rPr>
            <w:rStyle w:val="a3"/>
            <w:sz w:val="20"/>
            <w:szCs w:val="20"/>
            <w:shd w:val="clear" w:color="auto" w:fill="FFFFFF"/>
            <w:lang w:val="kk-KZ"/>
          </w:rPr>
          <w:t>http://elibrary.kaznu.kz/ru</w:t>
        </w:r>
      </w:hyperlink>
    </w:p>
    <w:p w:rsidR="00100663" w:rsidRDefault="00100663" w:rsidP="00100663">
      <w:pPr>
        <w:spacing w:after="0" w:line="240" w:lineRule="auto"/>
      </w:pPr>
      <w:r w:rsidRPr="004C5CC4">
        <w:rPr>
          <w:color w:val="000000"/>
          <w:sz w:val="20"/>
          <w:szCs w:val="20"/>
          <w:lang w:val="kk-KZ"/>
        </w:rPr>
        <w:t>2.</w:t>
      </w:r>
      <w:r w:rsidRPr="004C5CC4">
        <w:rPr>
          <w:sz w:val="20"/>
          <w:szCs w:val="20"/>
          <w:lang w:val="kk-KZ"/>
        </w:rPr>
        <w:t xml:space="preserve"> </w:t>
      </w:r>
      <w:hyperlink r:id="rId5" w:history="1">
        <w:r w:rsidRPr="004C5CC4">
          <w:rPr>
            <w:rStyle w:val="a3"/>
            <w:sz w:val="20"/>
            <w:szCs w:val="20"/>
            <w:lang w:val="kk-KZ"/>
          </w:rPr>
          <w:t>http://beremennost-i-rody.ru</w:t>
        </w:r>
      </w:hyperlink>
      <w:r w:rsidRPr="004C5CC4">
        <w:rPr>
          <w:sz w:val="20"/>
          <w:szCs w:val="20"/>
          <w:lang w:val="kk-KZ"/>
        </w:rPr>
        <w:br/>
      </w:r>
      <w:r>
        <w:rPr>
          <w:sz w:val="20"/>
          <w:szCs w:val="20"/>
          <w:lang w:val="kk-KZ"/>
        </w:rPr>
        <w:t>3</w:t>
      </w:r>
      <w:r w:rsidRPr="004C5CC4">
        <w:rPr>
          <w:sz w:val="20"/>
          <w:szCs w:val="20"/>
          <w:lang w:val="kk-KZ"/>
        </w:rPr>
        <w:t>.</w:t>
      </w:r>
      <w:hyperlink r:id="rId6" w:history="1">
        <w:r w:rsidRPr="004C5CC4">
          <w:rPr>
            <w:rStyle w:val="a3"/>
            <w:sz w:val="20"/>
            <w:szCs w:val="20"/>
            <w:lang w:val="kk-KZ"/>
          </w:rPr>
          <w:t>http://www.liveinternet.ru/users/realtime/post109657789/</w:t>
        </w:r>
      </w:hyperlink>
      <w:r w:rsidRPr="004C5CC4">
        <w:rPr>
          <w:sz w:val="20"/>
          <w:szCs w:val="20"/>
          <w:lang w:val="kk-KZ"/>
        </w:rPr>
        <w:br/>
      </w:r>
      <w:r>
        <w:rPr>
          <w:sz w:val="20"/>
          <w:szCs w:val="20"/>
          <w:lang w:val="kk-KZ"/>
        </w:rPr>
        <w:t>4</w:t>
      </w:r>
      <w:r w:rsidRPr="004C5CC4">
        <w:rPr>
          <w:sz w:val="20"/>
          <w:szCs w:val="20"/>
          <w:lang w:val="kk-KZ"/>
        </w:rPr>
        <w:t>.</w:t>
      </w:r>
      <w:hyperlink r:id="rId7" w:history="1">
        <w:r w:rsidRPr="004C5CC4">
          <w:rPr>
            <w:rStyle w:val="a3"/>
            <w:sz w:val="20"/>
            <w:szCs w:val="20"/>
            <w:lang w:val="kk-KZ"/>
          </w:rPr>
          <w:t>http://rebenok.info/images/pregnancy/03/index.jpg</w:t>
        </w:r>
      </w:hyperlink>
      <w:r w:rsidRPr="004C5CC4">
        <w:rPr>
          <w:sz w:val="20"/>
          <w:szCs w:val="20"/>
          <w:lang w:val="kk-KZ"/>
        </w:rPr>
        <w:br/>
      </w:r>
      <w:r>
        <w:rPr>
          <w:sz w:val="20"/>
          <w:szCs w:val="20"/>
          <w:lang w:val="kk-KZ"/>
        </w:rPr>
        <w:t>5</w:t>
      </w:r>
      <w:r w:rsidRPr="004C5CC4">
        <w:rPr>
          <w:sz w:val="20"/>
          <w:szCs w:val="20"/>
          <w:lang w:val="kk-KZ"/>
        </w:rPr>
        <w:t>.</w:t>
      </w:r>
      <w:hyperlink r:id="rId8" w:history="1">
        <w:r w:rsidRPr="004C5CC4">
          <w:rPr>
            <w:rStyle w:val="a3"/>
            <w:sz w:val="20"/>
            <w:szCs w:val="20"/>
            <w:lang w:val="kk-KZ"/>
          </w:rPr>
          <w:t>http://s41.radikal.ru/i091/0911/03/7e1382376be1.jpg</w:t>
        </w:r>
      </w:hyperlink>
      <w:r>
        <w:rPr>
          <w:color w:val="000000"/>
          <w:sz w:val="20"/>
          <w:szCs w:val="20"/>
          <w:lang w:val="kk-KZ"/>
        </w:rPr>
        <w:t>3.</w:t>
      </w:r>
    </w:p>
    <w:p w:rsidR="001F78B8" w:rsidRDefault="001F78B8"/>
    <w:sectPr w:rsidR="001F78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altName w:val="Times New Roman"/>
    <w:panose1 w:val="02020603050405020304"/>
    <w:charset w:val="CC"/>
    <w:family w:val="roman"/>
    <w:pitch w:val="variable"/>
    <w:sig w:usb0="A0007AAF"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29B"/>
    <w:rsid w:val="00100663"/>
    <w:rsid w:val="001F78B8"/>
    <w:rsid w:val="00892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EE6AB-8A2A-4487-9A1F-AD27F7B0A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66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00663"/>
    <w:rPr>
      <w:rFonts w:cs="Times New Roman"/>
      <w:color w:val="auto"/>
      <w:u w:val="none"/>
      <w:effect w:val="none"/>
    </w:rPr>
  </w:style>
  <w:style w:type="paragraph" w:styleId="2">
    <w:name w:val="Body Text Indent 2"/>
    <w:basedOn w:val="a"/>
    <w:link w:val="20"/>
    <w:rsid w:val="00100663"/>
    <w:pPr>
      <w:spacing w:after="0" w:line="240" w:lineRule="auto"/>
      <w:ind w:firstLine="567"/>
      <w:jc w:val="both"/>
    </w:pPr>
    <w:rPr>
      <w:rFonts w:ascii="Kz Times New Roman" w:eastAsia="Times New Roman" w:hAnsi="Kz Times New Roman" w:cs="Times New Roman"/>
      <w:sz w:val="28"/>
      <w:szCs w:val="20"/>
      <w:lang w:eastAsia="ru-RU"/>
    </w:rPr>
  </w:style>
  <w:style w:type="character" w:customStyle="1" w:styleId="20">
    <w:name w:val="Основной текст с отступом 2 Знак"/>
    <w:basedOn w:val="a0"/>
    <w:link w:val="2"/>
    <w:rsid w:val="00100663"/>
    <w:rPr>
      <w:rFonts w:ascii="Kz Times New Roman" w:eastAsia="Times New Roman" w:hAnsi="Kz 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41.radikal.ru/i091/0911/03/7e1382376be1.jpg" TargetMode="External"/><Relationship Id="rId3" Type="http://schemas.openxmlformats.org/officeDocument/2006/relationships/webSettings" Target="webSettings.xml"/><Relationship Id="rId7" Type="http://schemas.openxmlformats.org/officeDocument/2006/relationships/hyperlink" Target="http://rebenok.info/images/pregnancy/03/index.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veinternet.ru/users/realtime/post109657789/" TargetMode="External"/><Relationship Id="rId5" Type="http://schemas.openxmlformats.org/officeDocument/2006/relationships/hyperlink" Target="http://beremennost-i-rody.ru/" TargetMode="External"/><Relationship Id="rId10" Type="http://schemas.openxmlformats.org/officeDocument/2006/relationships/theme" Target="theme/theme1.xml"/><Relationship Id="rId4" Type="http://schemas.openxmlformats.org/officeDocument/2006/relationships/hyperlink" Target="http://elibrary.kaznu.kz/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489</Words>
  <Characters>2789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Бактыбаева Ляйля</dc:creator>
  <cp:keywords/>
  <dc:description/>
  <cp:lastModifiedBy>Бактыбаева Ляйля</cp:lastModifiedBy>
  <cp:revision>2</cp:revision>
  <dcterms:created xsi:type="dcterms:W3CDTF">2022-09-12T07:44:00Z</dcterms:created>
  <dcterms:modified xsi:type="dcterms:W3CDTF">2022-09-12T07:48:00Z</dcterms:modified>
</cp:coreProperties>
</file>